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5A" w:rsidRPr="0045752D" w:rsidRDefault="00C46F5A" w:rsidP="00C46F5A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F0CA96B" wp14:editId="23CC7C50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F5A" w:rsidRPr="002D2094" w:rsidRDefault="00C46F5A" w:rsidP="00C46F5A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C46F5A" w:rsidRPr="002D2094" w:rsidRDefault="00C46F5A" w:rsidP="00C46F5A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6F5A" w:rsidRPr="0045752D" w:rsidRDefault="00C46F5A" w:rsidP="00C46F5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45752D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6C9C813" wp14:editId="360D77E4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F5A" w:rsidRPr="0045752D" w:rsidRDefault="00C46F5A" w:rsidP="00C46F5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46F5A" w:rsidRPr="0045752D" w:rsidRDefault="00C46F5A" w:rsidP="00C46F5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45752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46F5A" w:rsidRPr="0045752D" w:rsidRDefault="00C46F5A" w:rsidP="00C46F5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46F5A" w:rsidRPr="0045752D" w:rsidRDefault="00C46F5A" w:rsidP="00C46F5A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45752D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DBD2A63" wp14:editId="1D0FF98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46F5A" w:rsidRPr="0045752D" w:rsidRDefault="00C46F5A" w:rsidP="00C46F5A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45752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46F5A" w:rsidRPr="0045752D" w:rsidRDefault="00C46F5A" w:rsidP="00C46F5A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C46F5A" w:rsidRPr="0045752D" w:rsidRDefault="00C46F5A" w:rsidP="00C46F5A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45752D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>
        <w:rPr>
          <w:rFonts w:ascii="Arial" w:eastAsia="Calibri" w:hAnsi="Arial" w:cs="Arial"/>
          <w:color w:val="000000"/>
          <w:lang w:val="uk-UA" w:eastAsia="uk-UA" w:bidi="uk-UA"/>
        </w:rPr>
        <w:t>22 грудня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 xml:space="preserve"> 2021 року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>
        <w:rPr>
          <w:rFonts w:ascii="Arial" w:eastAsia="Calibri" w:hAnsi="Arial" w:cs="Arial"/>
          <w:color w:val="000000"/>
          <w:lang w:val="uk-UA" w:eastAsia="uk-UA" w:bidi="uk-UA"/>
        </w:rPr>
        <w:t xml:space="preserve">10  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>сесія 8 скликання</w:t>
      </w:r>
    </w:p>
    <w:p w:rsidR="00C46F5A" w:rsidRPr="0045752D" w:rsidRDefault="00C46F5A" w:rsidP="00C46F5A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2F5FF3" w:rsidRPr="002F5FF3" w:rsidRDefault="002F5FF3" w:rsidP="002F5FF3">
      <w:pPr>
        <w:spacing w:after="0" w:line="240" w:lineRule="auto"/>
        <w:ind w:right="425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p w:rsidR="002F5FF3" w:rsidRPr="002F5FF3" w:rsidRDefault="002F5FF3" w:rsidP="009A6673">
      <w:pPr>
        <w:spacing w:after="0" w:line="240" w:lineRule="auto"/>
        <w:ind w:right="382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2F5FF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Про передачу </w:t>
      </w:r>
      <w:r w:rsidR="00E062E2" w:rsidRPr="009A667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нерухомого майна </w:t>
      </w:r>
      <w:r w:rsidRPr="002F5FF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A6673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ru-RU"/>
        </w:rPr>
        <w:t>за адресою: м. Жмеринка,</w:t>
      </w:r>
      <w:r w:rsidR="009A6673" w:rsidRPr="009A6673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ru-RU"/>
        </w:rPr>
        <w:t xml:space="preserve"> вул.</w:t>
      </w:r>
      <w:r w:rsidR="009A6673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ru-RU"/>
        </w:rPr>
        <w:t> </w:t>
      </w:r>
      <w:r w:rsidR="009A6673" w:rsidRPr="009A6673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ru-RU"/>
        </w:rPr>
        <w:t>Центральна, 9</w:t>
      </w:r>
      <w:r w:rsidR="009A6673" w:rsidRPr="009A6673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uk-UA" w:eastAsia="ru-RU"/>
        </w:rPr>
        <w:t xml:space="preserve">, </w:t>
      </w:r>
      <w:r w:rsidRPr="002F5FF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у комунальну власність Жмеринської  міської територіальної громади</w:t>
      </w:r>
    </w:p>
    <w:p w:rsidR="002F5FF3" w:rsidRPr="002F5FF3" w:rsidRDefault="002F5FF3" w:rsidP="002F5FF3">
      <w:pPr>
        <w:spacing w:after="160" w:line="259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F5FF3" w:rsidRPr="002F5FF3" w:rsidRDefault="002F5FF3" w:rsidP="009A6673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пункту 20 частини 1 статті 43, частини 4 та 5 статті 60 Закону України «Про місцеве самоврядування в Україні», абзаців 3,4 пункту 10 розділу 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Україні», розглянувши звернення Жмеринської міської ради від 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___________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№ 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_________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2E4E3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враховуючи висновки 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постійних комісій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</w:t>
      </w:r>
      <w:r w:rsidR="009A6673" w:rsidRPr="009A6673">
        <w:rPr>
          <w:lang w:val="uk-UA"/>
        </w:rPr>
        <w:t xml:space="preserve"> 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бюджетно-фінансової діяльності,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соціально-економічного розвитку, ринкових відносин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Pr="002F5FF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районна рада </w:t>
      </w:r>
      <w:r w:rsidRPr="002F5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ВИРІШИЛА:</w:t>
      </w:r>
      <w:r w:rsidRPr="002F5F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  </w:t>
      </w:r>
    </w:p>
    <w:p w:rsidR="00667C6D" w:rsidRPr="00667C6D" w:rsidRDefault="002F5FF3" w:rsidP="002F5FF3">
      <w:pPr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2F5FF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Передати  </w:t>
      </w:r>
      <w:r w:rsidR="002E4E3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безоплатно </w:t>
      </w:r>
      <w:r w:rsidRPr="002F5FF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нерухоме майно</w:t>
      </w:r>
      <w:r w:rsidR="002E4E3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,</w:t>
      </w:r>
      <w:r w:rsidRPr="002F5FF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proofErr w:type="spellStart"/>
      <w:r w:rsidR="002E4E3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балансоутримувачем</w:t>
      </w:r>
      <w:proofErr w:type="spellEnd"/>
      <w:r w:rsidR="002E4E3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якого є Жмеринська районна рада, </w:t>
      </w:r>
      <w:r w:rsidRPr="002F5FF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зі спільної власності територіальних громад </w:t>
      </w:r>
      <w:r w:rsidR="00E062E2" w:rsidRPr="00380C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міст, селищ, сіл Жмеринського району</w:t>
      </w:r>
      <w:r w:rsidR="00E062E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Pr="002F5FF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у комунальну власність Жмеринської міської  територіальної громади, а саме:</w:t>
      </w:r>
      <w:r w:rsidR="00667C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</w:p>
    <w:p w:rsidR="002F5FF3" w:rsidRPr="00667C6D" w:rsidRDefault="00667C6D" w:rsidP="00667C6D">
      <w:pPr>
        <w:pStyle w:val="a5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667C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адміністративну будівлю за адресою: м. Жмеринка. вул. Центральна, 9</w:t>
      </w:r>
      <w:r w:rsidR="009A66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площею </w:t>
      </w:r>
      <w:r w:rsidR="009A66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412,8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кв.м</w:t>
      </w:r>
      <w:proofErr w:type="spellEnd"/>
      <w:r w:rsidR="009A66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;</w:t>
      </w:r>
    </w:p>
    <w:p w:rsidR="00667C6D" w:rsidRPr="00667C6D" w:rsidRDefault="00667C6D" w:rsidP="00667C6D">
      <w:pPr>
        <w:pStyle w:val="a5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гараж № 1 літера В </w:t>
      </w:r>
      <w:r w:rsidR="009A6673" w:rsidRPr="00667C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за адресою: м. Жмеринка. вул. Центральна, 9</w:t>
      </w:r>
      <w:r w:rsidR="009A66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,</w:t>
      </w:r>
      <w:r w:rsidR="009A66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площею 15,1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;</w:t>
      </w:r>
    </w:p>
    <w:p w:rsidR="00667C6D" w:rsidRPr="00667C6D" w:rsidRDefault="00667C6D" w:rsidP="00667C6D">
      <w:pPr>
        <w:pStyle w:val="a5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гараж № 2 літера В </w:t>
      </w:r>
      <w:r w:rsidR="009A6673" w:rsidRPr="00667C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за адресою: м. Жмеринка. вул. Центральна, 9</w:t>
      </w:r>
      <w:r w:rsidR="009A667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 xml:space="preserve">площею 16,9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 w:eastAsia="ru-RU"/>
        </w:rPr>
        <w:t>.</w:t>
      </w:r>
    </w:p>
    <w:p w:rsidR="002F5FF3" w:rsidRDefault="002F5FF3" w:rsidP="00BD7618">
      <w:pPr>
        <w:pStyle w:val="a5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Виключити </w:t>
      </w:r>
      <w:r w:rsidR="00667C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нерухоме</w:t>
      </w:r>
      <w:r w:rsidR="00667C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67C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майно</w:t>
      </w:r>
      <w:r w:rsidR="00667C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зазначене в пункті 1 даного рішення</w:t>
      </w:r>
      <w:r w:rsidR="009A667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667C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 П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ереліку </w:t>
      </w:r>
      <w:r w:rsidR="00305929" w:rsidRPr="00380C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об’єктів спільної власності територіальних громад міст, селищ, сіл Жмеринського району</w:t>
      </w:r>
      <w:r w:rsidR="00667C6D" w:rsidRPr="00380C0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667C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та </w:t>
      </w:r>
      <w:r w:rsidR="00667C6D" w:rsidRPr="00667C6D">
        <w:rPr>
          <w:lang w:val="uk-UA"/>
        </w:rPr>
        <w:t xml:space="preserve"> </w:t>
      </w:r>
      <w:r w:rsidR="00667C6D" w:rsidRPr="00667C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Перелік</w:t>
      </w:r>
      <w:r w:rsidR="00BD761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у</w:t>
      </w:r>
      <w:r w:rsidR="00667C6D" w:rsidRPr="00667C6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другого типу  об’єктів нерухомого майна спільної  власності територіальних громад селища, сіл Жмеринського району, щодо яких прийняте рішення про передачу в оренду без проведення аукціону</w:t>
      </w:r>
      <w:r w:rsidR="00BD761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2F5FF3" w:rsidRDefault="002F5FF3" w:rsidP="002F5FF3">
      <w:pPr>
        <w:pStyle w:val="a5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 xml:space="preserve">Доручити </w:t>
      </w:r>
      <w:r w:rsidR="002E4E3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заступнику голови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районної ради створити комісію по передачі</w:t>
      </w:r>
      <w:r w:rsidR="0030592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нерухомого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30592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майна</w:t>
      </w:r>
      <w:r w:rsidR="002E4E3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30592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зазначеного в пункті 1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даного рішення.</w:t>
      </w:r>
    </w:p>
    <w:p w:rsidR="002F5FF3" w:rsidRDefault="002F5FF3" w:rsidP="002F5FF3">
      <w:pPr>
        <w:pStyle w:val="a5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Комісії по передачі майна вжити заходів щодо передачі </w:t>
      </w:r>
      <w:r w:rsidR="0030592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нерухомого майна</w:t>
      </w:r>
      <w:r w:rsidR="002E4E3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30592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зазначеного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в пункті 1 цього рішення</w:t>
      </w:r>
      <w:r w:rsidR="002E4E3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Жмеринській міській раді зі складанням передавальних </w:t>
      </w:r>
      <w:r w:rsidR="002E4E3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актів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відповідно до чинного законодавства. Акти із висновками надати </w:t>
      </w:r>
      <w:r w:rsidR="009A667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заступнику голови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районної ради на затвердження до 31 грудня</w:t>
      </w:r>
      <w:r w:rsidR="0030592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2021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року</w:t>
      </w: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2F5FF3" w:rsidRPr="00FC7B3F" w:rsidRDefault="002F5FF3" w:rsidP="002F5FF3">
      <w:pPr>
        <w:pStyle w:val="a5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Контроль за виконанням рішення покласти на постійні комісії районної  ради з питань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бюджетно-фінансової діяльності, соціально-економічного розвитку, ринкових відносин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Твердохліб</w:t>
      </w:r>
      <w:proofErr w:type="spellEnd"/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Ю.М.)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r w:rsidR="009A6673" w:rsidRP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9A667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(Лотоцький Р.О.)</w:t>
      </w:r>
      <w:r w:rsidRPr="00FC7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F5FF3" w:rsidRPr="00FC7B3F" w:rsidRDefault="002F5FF3" w:rsidP="002F5FF3">
      <w:pPr>
        <w:spacing w:before="120" w:after="0" w:line="228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F5FF3" w:rsidRDefault="002F5FF3" w:rsidP="002F5FF3">
      <w:pPr>
        <w:pStyle w:val="a5"/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9A6673" w:rsidRPr="0019367E" w:rsidRDefault="009A6673" w:rsidP="009A6673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E95194" w:rsidRPr="002F5FF3" w:rsidRDefault="00E95194">
      <w:pPr>
        <w:rPr>
          <w:lang w:val="uk-UA"/>
        </w:rPr>
      </w:pPr>
    </w:p>
    <w:sectPr w:rsidR="00E95194" w:rsidRPr="002F5FF3" w:rsidSect="00C46F5A">
      <w:footerReference w:type="default" r:id="rId9"/>
      <w:pgSz w:w="11906" w:h="16838"/>
      <w:pgMar w:top="709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42" w:rsidRDefault="00156042" w:rsidP="00320DEE">
      <w:pPr>
        <w:spacing w:after="0" w:line="240" w:lineRule="auto"/>
      </w:pPr>
      <w:r>
        <w:separator/>
      </w:r>
    </w:p>
  </w:endnote>
  <w:endnote w:type="continuationSeparator" w:id="0">
    <w:p w:rsidR="00156042" w:rsidRDefault="00156042" w:rsidP="0032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538812"/>
      <w:docPartObj>
        <w:docPartGallery w:val="Page Numbers (Bottom of Page)"/>
        <w:docPartUnique/>
      </w:docPartObj>
    </w:sdtPr>
    <w:sdtContent>
      <w:p w:rsidR="00320DEE" w:rsidRDefault="00320DE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F5A">
          <w:rPr>
            <w:noProof/>
          </w:rPr>
          <w:t>2</w:t>
        </w:r>
        <w:r>
          <w:fldChar w:fldCharType="end"/>
        </w:r>
      </w:p>
    </w:sdtContent>
  </w:sdt>
  <w:p w:rsidR="00320DEE" w:rsidRDefault="00320D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42" w:rsidRDefault="00156042" w:rsidP="00320DEE">
      <w:pPr>
        <w:spacing w:after="0" w:line="240" w:lineRule="auto"/>
      </w:pPr>
      <w:r>
        <w:separator/>
      </w:r>
    </w:p>
  </w:footnote>
  <w:footnote w:type="continuationSeparator" w:id="0">
    <w:p w:rsidR="00156042" w:rsidRDefault="00156042" w:rsidP="00320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5D612E2E"/>
    <w:multiLevelType w:val="hybridMultilevel"/>
    <w:tmpl w:val="87FC5078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F3"/>
    <w:rsid w:val="00156042"/>
    <w:rsid w:val="002410B1"/>
    <w:rsid w:val="00247584"/>
    <w:rsid w:val="002E4E3C"/>
    <w:rsid w:val="002F5FF3"/>
    <w:rsid w:val="00305929"/>
    <w:rsid w:val="00320DEE"/>
    <w:rsid w:val="00380C00"/>
    <w:rsid w:val="00667C6D"/>
    <w:rsid w:val="009A6673"/>
    <w:rsid w:val="00BB20B1"/>
    <w:rsid w:val="00BD7618"/>
    <w:rsid w:val="00C46F5A"/>
    <w:rsid w:val="00E062E2"/>
    <w:rsid w:val="00E9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5FF3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2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0DEE"/>
  </w:style>
  <w:style w:type="paragraph" w:styleId="a8">
    <w:name w:val="footer"/>
    <w:basedOn w:val="a"/>
    <w:link w:val="a9"/>
    <w:uiPriority w:val="99"/>
    <w:unhideWhenUsed/>
    <w:rsid w:val="0032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0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F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5FF3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2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0DEE"/>
  </w:style>
  <w:style w:type="paragraph" w:styleId="a8">
    <w:name w:val="footer"/>
    <w:basedOn w:val="a"/>
    <w:link w:val="a9"/>
    <w:uiPriority w:val="99"/>
    <w:unhideWhenUsed/>
    <w:rsid w:val="0032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11</cp:revision>
  <dcterms:created xsi:type="dcterms:W3CDTF">2021-12-14T15:40:00Z</dcterms:created>
  <dcterms:modified xsi:type="dcterms:W3CDTF">2021-12-14T17:14:00Z</dcterms:modified>
</cp:coreProperties>
</file>